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41" w:rsidRDefault="004A2041" w:rsidP="004A2041">
      <w:pPr>
        <w:rPr>
          <w:b/>
          <w:bCs/>
          <w:color w:val="000000"/>
        </w:rPr>
      </w:pPr>
      <w:r>
        <w:rPr>
          <w:b/>
          <w:bCs/>
          <w:color w:val="000000"/>
        </w:rPr>
        <w:t xml:space="preserve">Dans le cadre d’une étude de la fédération des Centre Sociaux je vous serais reconnaissante de bien vouloir répondre même succinctement aux questions suivantes : </w:t>
      </w:r>
    </w:p>
    <w:p w:rsidR="004A2041" w:rsidRDefault="004A2041" w:rsidP="004A2041">
      <w:pPr>
        <w:rPr>
          <w:b/>
          <w:bCs/>
          <w:color w:val="000000"/>
        </w:rPr>
      </w:pPr>
      <w:r>
        <w:rPr>
          <w:color w:val="000000"/>
        </w:rPr>
        <w:t> </w:t>
      </w:r>
    </w:p>
    <w:p w:rsidR="004A2041" w:rsidRDefault="004A2041" w:rsidP="004A2041">
      <w:pPr>
        <w:pStyle w:val="Paragraphedeliste"/>
        <w:numPr>
          <w:ilvl w:val="0"/>
          <w:numId w:val="1"/>
        </w:numPr>
        <w:rPr>
          <w:color w:val="000000"/>
        </w:rPr>
      </w:pPr>
      <w:r>
        <w:rPr>
          <w:b/>
          <w:bCs/>
          <w:color w:val="000000"/>
        </w:rPr>
        <w:t>Qu’est ce qui fait que ça marche dans le projet de valorisation et de développements des liens écoles et centres sociaux ?</w:t>
      </w:r>
    </w:p>
    <w:p w:rsidR="004A2041" w:rsidRDefault="004A2041" w:rsidP="004A2041">
      <w:pPr>
        <w:pStyle w:val="Paragraphedeliste"/>
        <w:numPr>
          <w:ilvl w:val="0"/>
          <w:numId w:val="1"/>
        </w:numPr>
        <w:rPr>
          <w:b/>
          <w:bCs/>
          <w:color w:val="000000"/>
        </w:rPr>
      </w:pPr>
      <w:r>
        <w:rPr>
          <w:b/>
          <w:bCs/>
          <w:color w:val="0000FF"/>
        </w:rPr>
        <w:t xml:space="preserve">Il existe une certaine forme d’interdépendance entre les centres sociaux et les écoles. Il me parait important de voir les choses sous cet angle afin de privilégier un partenariat d’égal à égal. Les écoles ont besoin des centres sociaux, plus proches des familles et investis dans la vie des quartiers / les centres sociaux ont besoin de travailler avec les écoles pour coller au mieux et répondre aux difficultés des élèves et des familles. Pour aider les familles à comprendre l’école, il leur faut travailler avec/ensemble en partenariat. </w:t>
      </w:r>
    </w:p>
    <w:p w:rsidR="004A2041" w:rsidRDefault="004A2041" w:rsidP="004A2041">
      <w:pPr>
        <w:pStyle w:val="Paragraphedeliste"/>
        <w:numPr>
          <w:ilvl w:val="0"/>
          <w:numId w:val="1"/>
        </w:numPr>
        <w:rPr>
          <w:color w:val="000000"/>
        </w:rPr>
      </w:pPr>
      <w:r>
        <w:rPr>
          <w:b/>
          <w:bCs/>
          <w:color w:val="000000"/>
        </w:rPr>
        <w:t>Quelles sont les entrées, les opportunités, les leviers pour provoquer le lien avec les écoles ?</w:t>
      </w:r>
    </w:p>
    <w:p w:rsidR="004A2041" w:rsidRDefault="004A2041" w:rsidP="004A2041">
      <w:pPr>
        <w:pStyle w:val="Paragraphedeliste"/>
        <w:numPr>
          <w:ilvl w:val="0"/>
          <w:numId w:val="1"/>
        </w:numPr>
        <w:rPr>
          <w:b/>
          <w:bCs/>
          <w:color w:val="000000"/>
        </w:rPr>
      </w:pPr>
      <w:r>
        <w:rPr>
          <w:b/>
          <w:bCs/>
          <w:color w:val="0000FF"/>
        </w:rPr>
        <w:t>Les relations écoles/familles</w:t>
      </w:r>
    </w:p>
    <w:p w:rsidR="004A2041" w:rsidRDefault="004A2041" w:rsidP="004A2041">
      <w:pPr>
        <w:pStyle w:val="Paragraphedeliste"/>
        <w:numPr>
          <w:ilvl w:val="0"/>
          <w:numId w:val="1"/>
        </w:numPr>
        <w:rPr>
          <w:b/>
          <w:bCs/>
          <w:color w:val="000000"/>
        </w:rPr>
      </w:pPr>
      <w:r>
        <w:rPr>
          <w:b/>
          <w:bCs/>
          <w:color w:val="0000FF"/>
        </w:rPr>
        <w:t>Le suivi des élèves en difficultés (CLAS et autre)</w:t>
      </w:r>
    </w:p>
    <w:p w:rsidR="004A2041" w:rsidRDefault="004A2041" w:rsidP="004A2041">
      <w:pPr>
        <w:pStyle w:val="Paragraphedeliste"/>
        <w:numPr>
          <w:ilvl w:val="0"/>
          <w:numId w:val="1"/>
        </w:numPr>
        <w:rPr>
          <w:b/>
          <w:bCs/>
          <w:color w:val="000000"/>
        </w:rPr>
      </w:pPr>
      <w:r>
        <w:rPr>
          <w:b/>
          <w:bCs/>
          <w:color w:val="0000FF"/>
        </w:rPr>
        <w:t>Les activités extra-scolaires (accueil périscolaire)</w:t>
      </w:r>
    </w:p>
    <w:p w:rsidR="004A2041" w:rsidRDefault="004A2041" w:rsidP="004A2041">
      <w:pPr>
        <w:pStyle w:val="Paragraphedeliste"/>
        <w:numPr>
          <w:ilvl w:val="0"/>
          <w:numId w:val="1"/>
        </w:numPr>
        <w:rPr>
          <w:b/>
          <w:bCs/>
          <w:color w:val="000000"/>
        </w:rPr>
      </w:pPr>
      <w:r>
        <w:rPr>
          <w:b/>
          <w:bCs/>
          <w:color w:val="0000FF"/>
        </w:rPr>
        <w:t xml:space="preserve">Des manifestations, rassemblements communs et divers. </w:t>
      </w:r>
    </w:p>
    <w:p w:rsidR="004A2041" w:rsidRDefault="004A2041" w:rsidP="004A2041">
      <w:pPr>
        <w:pStyle w:val="Paragraphedeliste"/>
        <w:numPr>
          <w:ilvl w:val="0"/>
          <w:numId w:val="1"/>
        </w:numPr>
        <w:rPr>
          <w:b/>
          <w:bCs/>
          <w:color w:val="000000"/>
        </w:rPr>
      </w:pPr>
      <w:r>
        <w:rPr>
          <w:b/>
          <w:bCs/>
          <w:color w:val="0000FF"/>
        </w:rPr>
        <w:t>Participation des centres sociaux aux projets des écoles / inversement</w:t>
      </w:r>
    </w:p>
    <w:p w:rsidR="004A2041" w:rsidRDefault="004A2041" w:rsidP="004A2041">
      <w:pPr>
        <w:pStyle w:val="Paragraphedeliste"/>
        <w:numPr>
          <w:ilvl w:val="0"/>
          <w:numId w:val="1"/>
        </w:numPr>
        <w:rPr>
          <w:color w:val="000000"/>
        </w:rPr>
      </w:pPr>
      <w:r>
        <w:rPr>
          <w:b/>
          <w:bCs/>
          <w:color w:val="000000"/>
        </w:rPr>
        <w:t>Comment pourrait-on faire pour que  nos liens se resserrent (école et centre social)</w:t>
      </w:r>
    </w:p>
    <w:p w:rsidR="004A2041" w:rsidRDefault="004A2041" w:rsidP="004A2041">
      <w:pPr>
        <w:pStyle w:val="Paragraphedeliste"/>
        <w:numPr>
          <w:ilvl w:val="0"/>
          <w:numId w:val="1"/>
        </w:numPr>
        <w:rPr>
          <w:b/>
          <w:bCs/>
          <w:color w:val="000000"/>
        </w:rPr>
      </w:pPr>
      <w:r>
        <w:rPr>
          <w:color w:val="000000"/>
        </w:rPr>
        <w:t> </w:t>
      </w:r>
    </w:p>
    <w:p w:rsidR="004A2041" w:rsidRDefault="004A2041" w:rsidP="004A2041">
      <w:pPr>
        <w:pStyle w:val="Paragraphedeliste"/>
        <w:numPr>
          <w:ilvl w:val="0"/>
          <w:numId w:val="1"/>
        </w:numPr>
        <w:rPr>
          <w:color w:val="000000"/>
        </w:rPr>
      </w:pPr>
      <w:r>
        <w:rPr>
          <w:b/>
          <w:bCs/>
          <w:color w:val="000000"/>
        </w:rPr>
        <w:t xml:space="preserve">Qu’elles sont les personnes disponibles à travailler avec le centre social  pour renforcer ce lien avec l’école </w:t>
      </w:r>
      <w:proofErr w:type="gramStart"/>
      <w:r>
        <w:rPr>
          <w:b/>
          <w:bCs/>
          <w:color w:val="000000"/>
        </w:rPr>
        <w:t>( à</w:t>
      </w:r>
      <w:proofErr w:type="gramEnd"/>
      <w:r>
        <w:rPr>
          <w:b/>
          <w:bCs/>
          <w:color w:val="000000"/>
        </w:rPr>
        <w:t xml:space="preserve"> l’intérieur de l’établissement mais aussi les autres acteurs locaux qui vous sembleraient importants)</w:t>
      </w:r>
    </w:p>
    <w:p w:rsidR="004A2041" w:rsidRDefault="004A2041" w:rsidP="004A2041">
      <w:pPr>
        <w:pStyle w:val="Paragraphedeliste"/>
        <w:numPr>
          <w:ilvl w:val="0"/>
          <w:numId w:val="1"/>
        </w:numPr>
        <w:rPr>
          <w:b/>
          <w:bCs/>
          <w:color w:val="000000"/>
        </w:rPr>
      </w:pPr>
      <w:r>
        <w:rPr>
          <w:b/>
          <w:bCs/>
          <w:color w:val="0000FF"/>
        </w:rPr>
        <w:t xml:space="preserve">Les équipes enseignantes pourraient être plus sollicitées. Actuellement, seules les directions d’école font ce lien. Néanmoins, l’implication des enseignants induit une présence accrue en dehors du temps scolaire qui n’est ni exigible ni évidente pour les enseignants. Une implication des équipes, sous d’autres modalités, seraient malgré tout souhaitable. </w:t>
      </w:r>
    </w:p>
    <w:p w:rsidR="004A2041" w:rsidRDefault="004A2041" w:rsidP="004A2041">
      <w:pPr>
        <w:pStyle w:val="Paragraphedeliste"/>
        <w:numPr>
          <w:ilvl w:val="0"/>
          <w:numId w:val="1"/>
        </w:numPr>
        <w:rPr>
          <w:color w:val="000000"/>
        </w:rPr>
      </w:pPr>
      <w:r>
        <w:rPr>
          <w:b/>
          <w:bCs/>
          <w:color w:val="000000"/>
        </w:rPr>
        <w:t>Pour quoi cette relation  parents/école/centre social vous semble importante ?</w:t>
      </w:r>
    </w:p>
    <w:p w:rsidR="004A2041" w:rsidRDefault="004A2041" w:rsidP="004A2041">
      <w:pPr>
        <w:pStyle w:val="Paragraphedeliste"/>
        <w:numPr>
          <w:ilvl w:val="0"/>
          <w:numId w:val="1"/>
        </w:numPr>
        <w:rPr>
          <w:color w:val="000000"/>
        </w:rPr>
      </w:pPr>
      <w:r>
        <w:rPr>
          <w:b/>
          <w:bCs/>
          <w:color w:val="0000FF"/>
        </w:rPr>
        <w:t xml:space="preserve">C’est une relation importante pour les écoles dans le sens où le centre social représente bien souvent un lien entre les familles et l’école. Il permet à l’un de mieux comprendre l’autre, de faciliter les échanges et communications. </w:t>
      </w:r>
    </w:p>
    <w:p w:rsidR="004A2041" w:rsidRDefault="004A2041" w:rsidP="004A2041">
      <w:pPr>
        <w:rPr>
          <w:b/>
          <w:bCs/>
          <w:color w:val="000000"/>
        </w:rPr>
      </w:pPr>
      <w:r>
        <w:rPr>
          <w:color w:val="000000"/>
        </w:rPr>
        <w:t> </w:t>
      </w:r>
    </w:p>
    <w:p w:rsidR="004A2041" w:rsidRDefault="004A2041" w:rsidP="004A2041">
      <w:pPr>
        <w:rPr>
          <w:b/>
          <w:bCs/>
          <w:color w:val="000000"/>
        </w:rPr>
      </w:pPr>
      <w:r>
        <w:rPr>
          <w:b/>
          <w:bCs/>
          <w:color w:val="000000"/>
        </w:rPr>
        <w:t xml:space="preserve">Merci de prendre 5 minutes pour répondre à ces questions qui me </w:t>
      </w:r>
      <w:r>
        <w:rPr>
          <w:b/>
          <w:bCs/>
        </w:rPr>
        <w:t xml:space="preserve">semblent importantes </w:t>
      </w:r>
      <w:r>
        <w:rPr>
          <w:b/>
          <w:bCs/>
          <w:color w:val="000000"/>
        </w:rPr>
        <w:t xml:space="preserve">dans le cadre de notre travail au sein </w:t>
      </w:r>
      <w:proofErr w:type="gramStart"/>
      <w:r>
        <w:rPr>
          <w:b/>
          <w:bCs/>
          <w:color w:val="000000"/>
        </w:rPr>
        <w:t>des établissement</w:t>
      </w:r>
      <w:proofErr w:type="gramEnd"/>
      <w:r>
        <w:rPr>
          <w:b/>
          <w:bCs/>
          <w:color w:val="000000"/>
        </w:rPr>
        <w:t xml:space="preserve"> et auprès des familles.</w:t>
      </w:r>
    </w:p>
    <w:p w:rsidR="004A2041" w:rsidRDefault="004A2041" w:rsidP="004A2041">
      <w:pPr>
        <w:rPr>
          <w:b/>
          <w:bCs/>
          <w:color w:val="000000"/>
        </w:rPr>
      </w:pPr>
      <w:r>
        <w:rPr>
          <w:color w:val="000000"/>
        </w:rPr>
        <w:t> </w:t>
      </w:r>
    </w:p>
    <w:p w:rsidR="004A2041" w:rsidRDefault="004A2041" w:rsidP="004A2041">
      <w:pPr>
        <w:rPr>
          <w:b/>
          <w:bCs/>
          <w:color w:val="000000"/>
        </w:rPr>
      </w:pPr>
      <w:r>
        <w:rPr>
          <w:b/>
          <w:bCs/>
          <w:color w:val="000000"/>
        </w:rPr>
        <w:t>Dans l’attente de vos réponses,</w:t>
      </w:r>
    </w:p>
    <w:p w:rsidR="004A2041" w:rsidRDefault="004A2041" w:rsidP="004A2041">
      <w:pPr>
        <w:rPr>
          <w:b/>
          <w:bCs/>
          <w:color w:val="000000"/>
        </w:rPr>
      </w:pPr>
      <w:r>
        <w:rPr>
          <w:color w:val="000000"/>
        </w:rPr>
        <w:t> </w:t>
      </w:r>
    </w:p>
    <w:p w:rsidR="004A2041" w:rsidRDefault="004A2041" w:rsidP="004A2041">
      <w:pPr>
        <w:rPr>
          <w:b/>
          <w:bCs/>
          <w:color w:val="000000"/>
        </w:rPr>
      </w:pPr>
      <w:r>
        <w:rPr>
          <w:color w:val="000000"/>
        </w:rPr>
        <w:t> </w:t>
      </w:r>
    </w:p>
    <w:p w:rsidR="004A2041" w:rsidRDefault="004A2041" w:rsidP="004A2041">
      <w:pPr>
        <w:rPr>
          <w:b/>
          <w:bCs/>
          <w:color w:val="000000"/>
        </w:rPr>
      </w:pPr>
      <w:r>
        <w:rPr>
          <w:b/>
          <w:bCs/>
          <w:color w:val="000000"/>
        </w:rPr>
        <w:t xml:space="preserve">Je vous souhaite un bon </w:t>
      </w:r>
      <w:proofErr w:type="gramStart"/>
      <w:r>
        <w:rPr>
          <w:b/>
          <w:bCs/>
          <w:color w:val="000000"/>
        </w:rPr>
        <w:t>weekend .</w:t>
      </w:r>
      <w:proofErr w:type="gramEnd"/>
    </w:p>
    <w:p w:rsidR="004A2041" w:rsidRDefault="004A2041" w:rsidP="004A2041">
      <w:pPr>
        <w:rPr>
          <w:b/>
          <w:bCs/>
          <w:color w:val="000000"/>
        </w:rPr>
      </w:pPr>
      <w:r>
        <w:rPr>
          <w:color w:val="000000"/>
        </w:rPr>
        <w:t> </w:t>
      </w:r>
    </w:p>
    <w:p w:rsidR="004A2041" w:rsidRDefault="004A2041" w:rsidP="004A2041">
      <w:pPr>
        <w:rPr>
          <w:b/>
          <w:bCs/>
          <w:color w:val="000000"/>
        </w:rPr>
      </w:pPr>
      <w:r>
        <w:rPr>
          <w:b/>
          <w:bCs/>
          <w:color w:val="000000"/>
        </w:rPr>
        <w:t>Cordialement.</w:t>
      </w:r>
    </w:p>
    <w:p w:rsidR="004A2041" w:rsidRDefault="004A2041" w:rsidP="004A2041">
      <w:pPr>
        <w:rPr>
          <w:b/>
          <w:bCs/>
          <w:color w:val="000000"/>
        </w:rPr>
      </w:pPr>
      <w:r>
        <w:rPr>
          <w:color w:val="000000"/>
        </w:rPr>
        <w:t> </w:t>
      </w:r>
    </w:p>
    <w:p w:rsidR="004A2041" w:rsidRDefault="004A2041" w:rsidP="004A2041">
      <w:pPr>
        <w:rPr>
          <w:b/>
          <w:bCs/>
          <w:color w:val="000000"/>
        </w:rPr>
      </w:pPr>
      <w:r>
        <w:rPr>
          <w:b/>
          <w:bCs/>
          <w:color w:val="000000"/>
        </w:rPr>
        <w:t>Bien à vous.</w:t>
      </w:r>
    </w:p>
    <w:p w:rsidR="004A2041" w:rsidRDefault="004A2041" w:rsidP="004A2041">
      <w:pPr>
        <w:rPr>
          <w:b/>
          <w:bCs/>
          <w:color w:val="000000"/>
        </w:rPr>
      </w:pPr>
      <w:r>
        <w:rPr>
          <w:color w:val="000000"/>
        </w:rPr>
        <w:t> </w:t>
      </w:r>
    </w:p>
    <w:p w:rsidR="00844273" w:rsidRDefault="004A2041" w:rsidP="00844273">
      <w:pPr>
        <w:rPr>
          <w:rFonts w:ascii="Times New Roman" w:hAnsi="Times New Roman" w:cs="Times New Roman"/>
        </w:rPr>
      </w:pPr>
      <w:proofErr w:type="spellStart"/>
      <w:r>
        <w:rPr>
          <w:b/>
          <w:bCs/>
          <w:color w:val="000000"/>
          <w:sz w:val="24"/>
          <w:szCs w:val="24"/>
          <w:lang w:eastAsia="fr-FR"/>
        </w:rPr>
        <w:t>Keltoum</w:t>
      </w:r>
      <w:proofErr w:type="spellEnd"/>
      <w:r>
        <w:rPr>
          <w:b/>
          <w:bCs/>
          <w:color w:val="000000"/>
          <w:sz w:val="24"/>
          <w:szCs w:val="24"/>
          <w:lang w:eastAsia="fr-FR"/>
        </w:rPr>
        <w:t xml:space="preserve"> BEN TEMAM</w:t>
      </w:r>
      <w:r>
        <w:rPr>
          <w:b/>
          <w:bCs/>
          <w:color w:val="000000"/>
          <w:sz w:val="24"/>
          <w:szCs w:val="24"/>
          <w:lang w:eastAsia="fr-FR"/>
        </w:rPr>
        <w:br/>
        <w:t>Référente Famille</w:t>
      </w:r>
      <w:r>
        <w:rPr>
          <w:b/>
          <w:bCs/>
          <w:color w:val="000000"/>
          <w:sz w:val="24"/>
          <w:szCs w:val="24"/>
          <w:lang w:eastAsia="fr-FR"/>
        </w:rPr>
        <w:br/>
        <w:t>La Maison pour Tous du Val d'Argent</w:t>
      </w:r>
      <w:r>
        <w:rPr>
          <w:b/>
          <w:bCs/>
          <w:color w:val="000000"/>
          <w:sz w:val="24"/>
          <w:szCs w:val="24"/>
          <w:lang w:eastAsia="fr-FR"/>
        </w:rPr>
        <w:br/>
        <w:t>Centre Socio Associatif</w:t>
      </w:r>
      <w:r>
        <w:rPr>
          <w:b/>
          <w:bCs/>
          <w:color w:val="000000"/>
          <w:sz w:val="24"/>
          <w:szCs w:val="24"/>
          <w:lang w:eastAsia="fr-FR"/>
        </w:rPr>
        <w:br/>
        <w:t>08 place de la Commune de Paris</w:t>
      </w:r>
      <w:r>
        <w:rPr>
          <w:b/>
          <w:bCs/>
          <w:color w:val="000000"/>
          <w:sz w:val="24"/>
          <w:szCs w:val="24"/>
          <w:lang w:eastAsia="fr-FR"/>
        </w:rPr>
        <w:br/>
        <w:t>95100 ARGENTEUIL</w:t>
      </w:r>
      <w:r>
        <w:rPr>
          <w:b/>
          <w:bCs/>
          <w:color w:val="000000"/>
          <w:sz w:val="24"/>
          <w:szCs w:val="24"/>
          <w:lang w:eastAsia="fr-FR"/>
        </w:rPr>
        <w:br/>
      </w:r>
      <w:r>
        <w:rPr>
          <w:b/>
          <w:bCs/>
          <w:color w:val="000000"/>
          <w:sz w:val="24"/>
          <w:szCs w:val="24"/>
          <w:lang w:eastAsia="fr-FR"/>
        </w:rPr>
        <w:lastRenderedPageBreak/>
        <w:t>Tel: 01.39.82.20.61</w:t>
      </w:r>
      <w:r>
        <w:rPr>
          <w:b/>
          <w:bCs/>
          <w:color w:val="000000"/>
          <w:sz w:val="24"/>
          <w:szCs w:val="24"/>
          <w:lang w:eastAsia="fr-FR"/>
        </w:rPr>
        <w:br/>
      </w:r>
      <w:r w:rsidR="00844273">
        <w:t xml:space="preserve">Bonsoir </w:t>
      </w:r>
      <w:proofErr w:type="spellStart"/>
      <w:r w:rsidR="00844273">
        <w:t>Keltoum</w:t>
      </w:r>
      <w:proofErr w:type="spellEnd"/>
      <w:r w:rsidR="00844273">
        <w:t>,</w:t>
      </w:r>
    </w:p>
    <w:p w:rsidR="00844273" w:rsidRDefault="00844273" w:rsidP="00844273"/>
    <w:p w:rsidR="00844273" w:rsidRDefault="00844273" w:rsidP="00844273">
      <w:proofErr w:type="gramStart"/>
      <w:r>
        <w:t>les</w:t>
      </w:r>
      <w:proofErr w:type="gramEnd"/>
      <w:r>
        <w:t xml:space="preserve"> réponses à ton questionnaire:</w:t>
      </w:r>
    </w:p>
    <w:p w:rsidR="00844273" w:rsidRDefault="00844273" w:rsidP="00844273"/>
    <w:p w:rsidR="00844273" w:rsidRDefault="00844273" w:rsidP="00844273">
      <w:proofErr w:type="gramStart"/>
      <w:r>
        <w:t>1)Les</w:t>
      </w:r>
      <w:proofErr w:type="gramEnd"/>
      <w:r>
        <w:t xml:space="preserve"> liens écoles et centres sociaux dépendent beaucoup des personnes volontaires pour entretenir ce lien, couplé par un travail d'équipe et d'étroites collaborations qui permet d'impulser des actions.</w:t>
      </w:r>
    </w:p>
    <w:p w:rsidR="00844273" w:rsidRDefault="00844273" w:rsidP="00844273">
      <w:r>
        <w:t>2) Le lien avec les écoles est l'identification d'une complémentarité sur un territoire où les problématiques s'entrecroisent, on pense à plusieurs, on agit à plusieurs, c'est beaucoup plus efficace.</w:t>
      </w:r>
    </w:p>
    <w:p w:rsidR="00844273" w:rsidRDefault="00844273" w:rsidP="00844273">
      <w:r>
        <w:t xml:space="preserve">3) Les liens </w:t>
      </w:r>
      <w:proofErr w:type="gramStart"/>
      <w:r>
        <w:t>( école</w:t>
      </w:r>
      <w:proofErr w:type="gramEnd"/>
      <w:r>
        <w:t>/centre social)  me semblent déjà très importants sur le réseau, dépendent des personnes qui tissent ce lien et ont la volonté de travailler ensemble. La problématique serait plutôt comment les pérenniser.</w:t>
      </w:r>
    </w:p>
    <w:p w:rsidR="00844273" w:rsidRDefault="00844273" w:rsidP="00844273">
      <w:r>
        <w:t>4) Pour travailler ce lien, les CPE seraient des personnes ressources, les assistantes sociales, l'infirmière du collège.</w:t>
      </w:r>
    </w:p>
    <w:p w:rsidR="00844273" w:rsidRDefault="00844273" w:rsidP="00844273">
      <w:r>
        <w:t>5) Ces acteurs ont des contacts avec les parents et,  chacun d'eux doit avoir  une même ligne directrice : la bienveillance, et la compréhension en d'autres terme: travailler à l'apaisement des tensions.</w:t>
      </w:r>
    </w:p>
    <w:p w:rsidR="00844273" w:rsidRDefault="00844273" w:rsidP="00844273"/>
    <w:p w:rsidR="00844273" w:rsidRDefault="00844273" w:rsidP="00844273">
      <w:r>
        <w:t>Bien à toi</w:t>
      </w:r>
    </w:p>
    <w:p w:rsidR="00844273" w:rsidRDefault="00844273" w:rsidP="00844273"/>
    <w:p w:rsidR="00844273" w:rsidRDefault="00844273" w:rsidP="00844273">
      <w:r>
        <w:t xml:space="preserve">Le 24/09/18 16:10, </w:t>
      </w:r>
      <w:proofErr w:type="spellStart"/>
      <w:r>
        <w:rPr>
          <w:b/>
          <w:bCs/>
        </w:rPr>
        <w:t>Keltoum</w:t>
      </w:r>
      <w:proofErr w:type="spellEnd"/>
      <w:r>
        <w:rPr>
          <w:b/>
          <w:bCs/>
        </w:rPr>
        <w:t xml:space="preserve"> </w:t>
      </w:r>
      <w:proofErr w:type="spellStart"/>
      <w:r>
        <w:rPr>
          <w:b/>
          <w:bCs/>
        </w:rPr>
        <w:t>Bentemam</w:t>
      </w:r>
      <w:proofErr w:type="spellEnd"/>
      <w:r>
        <w:rPr>
          <w:b/>
          <w:bCs/>
        </w:rPr>
        <w:t xml:space="preserve"> </w:t>
      </w:r>
      <w:r>
        <w:t>&lt;</w:t>
      </w:r>
      <w:hyperlink r:id="rId5" w:history="1">
        <w:r>
          <w:rPr>
            <w:rStyle w:val="Lienhypertexte"/>
          </w:rPr>
          <w:t>Keltoum.bentemam@orange.fr</w:t>
        </w:r>
      </w:hyperlink>
      <w:r>
        <w:t>&gt; a écrit :</w:t>
      </w:r>
    </w:p>
    <w:tbl>
      <w:tblPr>
        <w:tblW w:w="0" w:type="auto"/>
        <w:tblCellSpacing w:w="15" w:type="dxa"/>
        <w:tblLook w:val="04A0" w:firstRow="1" w:lastRow="0" w:firstColumn="1" w:lastColumn="0" w:noHBand="0" w:noVBand="1"/>
      </w:tblPr>
      <w:tblGrid>
        <w:gridCol w:w="9072"/>
      </w:tblGrid>
      <w:tr w:rsidR="00844273" w:rsidTr="00844273">
        <w:trPr>
          <w:tblCellSpacing w:w="15" w:type="dxa"/>
        </w:trPr>
        <w:tc>
          <w:tcPr>
            <w:tcW w:w="0" w:type="auto"/>
            <w:tcMar>
              <w:top w:w="15" w:type="dxa"/>
              <w:left w:w="15" w:type="dxa"/>
              <w:bottom w:w="15" w:type="dxa"/>
              <w:right w:w="15" w:type="dxa"/>
            </w:tcMar>
            <w:vAlign w:val="center"/>
            <w:hideMark/>
          </w:tcPr>
          <w:p w:rsidR="00844273" w:rsidRDefault="00844273">
            <w:pPr>
              <w:spacing w:before="100" w:beforeAutospacing="1" w:after="100" w:afterAutospacing="1"/>
            </w:pPr>
            <w:r>
              <w:rPr>
                <w:b/>
                <w:bCs/>
              </w:rPr>
              <w:t>Bonjour à tous,</w:t>
            </w:r>
          </w:p>
          <w:p w:rsidR="00844273" w:rsidRDefault="00844273">
            <w:pPr>
              <w:spacing w:before="100" w:beforeAutospacing="1" w:after="100" w:afterAutospacing="1"/>
            </w:pPr>
            <w:r>
              <w:rPr>
                <w:b/>
                <w:bCs/>
              </w:rPr>
              <w:t> </w:t>
            </w:r>
          </w:p>
          <w:p w:rsidR="00844273" w:rsidRDefault="00844273">
            <w:pPr>
              <w:spacing w:before="100" w:beforeAutospacing="1" w:after="100" w:afterAutospacing="1"/>
            </w:pPr>
            <w:r>
              <w:rPr>
                <w:b/>
                <w:bCs/>
              </w:rPr>
              <w:t xml:space="preserve">Dans le cadre d’une étude de la fédération des Centre Sociaux je vous serais reconnaissante de bien vouloir répondre même succinctement aux questions suivantes : </w:t>
            </w:r>
          </w:p>
          <w:p w:rsidR="00844273" w:rsidRDefault="00844273">
            <w:pPr>
              <w:spacing w:before="100" w:beforeAutospacing="1" w:after="100" w:afterAutospacing="1"/>
            </w:pPr>
            <w:r>
              <w:rPr>
                <w:b/>
                <w:bCs/>
              </w:rPr>
              <w:t> </w:t>
            </w:r>
          </w:p>
          <w:p w:rsidR="00844273" w:rsidRDefault="00844273" w:rsidP="00844273">
            <w:pPr>
              <w:pStyle w:val="Paragraphedeliste"/>
              <w:numPr>
                <w:ilvl w:val="0"/>
                <w:numId w:val="2"/>
              </w:numPr>
              <w:spacing w:before="100" w:beforeAutospacing="1" w:after="100" w:afterAutospacing="1"/>
            </w:pPr>
            <w:r>
              <w:rPr>
                <w:b/>
                <w:bCs/>
              </w:rPr>
              <w:t>Qu’est ce qui fait que ça marche dans le projet de valorisation et de développements des liens écoles et centres sociaux ?</w:t>
            </w:r>
          </w:p>
          <w:p w:rsidR="00844273" w:rsidRDefault="00844273" w:rsidP="00844273">
            <w:pPr>
              <w:pStyle w:val="Paragraphedeliste"/>
              <w:numPr>
                <w:ilvl w:val="0"/>
                <w:numId w:val="2"/>
              </w:numPr>
              <w:spacing w:before="100" w:beforeAutospacing="1" w:after="100" w:afterAutospacing="1"/>
            </w:pPr>
            <w:r>
              <w:rPr>
                <w:b/>
                <w:bCs/>
              </w:rPr>
              <w:t>Quelles sont les entrées, les opportunités, les leviers pour provoquer le lien avec les écoles ?</w:t>
            </w:r>
          </w:p>
          <w:p w:rsidR="00844273" w:rsidRDefault="00844273" w:rsidP="00844273">
            <w:pPr>
              <w:pStyle w:val="Paragraphedeliste"/>
              <w:numPr>
                <w:ilvl w:val="0"/>
                <w:numId w:val="2"/>
              </w:numPr>
              <w:spacing w:before="100" w:beforeAutospacing="1" w:after="100" w:afterAutospacing="1"/>
            </w:pPr>
            <w:r>
              <w:rPr>
                <w:b/>
                <w:bCs/>
              </w:rPr>
              <w:t>Comment pourrait-on faire pour que  nos liens se resserrent (école et centre social)</w:t>
            </w:r>
          </w:p>
          <w:p w:rsidR="00844273" w:rsidRDefault="00844273" w:rsidP="00844273">
            <w:pPr>
              <w:pStyle w:val="Paragraphedeliste"/>
              <w:numPr>
                <w:ilvl w:val="0"/>
                <w:numId w:val="2"/>
              </w:numPr>
              <w:spacing w:before="100" w:beforeAutospacing="1" w:after="100" w:afterAutospacing="1"/>
            </w:pPr>
            <w:r>
              <w:rPr>
                <w:b/>
                <w:bCs/>
              </w:rPr>
              <w:t xml:space="preserve">Qu’elles sont les personnes disponibles à travailler avec le centre social  pour renforcer ce lien avec l’école </w:t>
            </w:r>
            <w:proofErr w:type="gramStart"/>
            <w:r>
              <w:rPr>
                <w:b/>
                <w:bCs/>
              </w:rPr>
              <w:t>( à</w:t>
            </w:r>
            <w:proofErr w:type="gramEnd"/>
            <w:r>
              <w:rPr>
                <w:b/>
                <w:bCs/>
              </w:rPr>
              <w:t xml:space="preserve"> l’intérieur de l’établissement mais aussi les autres acteurs locaux qui vous sembleraient importants)</w:t>
            </w:r>
          </w:p>
          <w:p w:rsidR="00844273" w:rsidRDefault="00844273" w:rsidP="00844273">
            <w:pPr>
              <w:pStyle w:val="Paragraphedeliste"/>
              <w:numPr>
                <w:ilvl w:val="0"/>
                <w:numId w:val="2"/>
              </w:numPr>
              <w:spacing w:before="100" w:beforeAutospacing="1" w:after="100" w:afterAutospacing="1"/>
            </w:pPr>
            <w:r>
              <w:rPr>
                <w:b/>
                <w:bCs/>
              </w:rPr>
              <w:t>Pour quoi cette relation  parents/école/centre social vous semble importante ?</w:t>
            </w:r>
          </w:p>
          <w:p w:rsidR="00844273" w:rsidRDefault="00844273">
            <w:pPr>
              <w:spacing w:before="100" w:beforeAutospacing="1" w:after="100" w:afterAutospacing="1"/>
            </w:pPr>
            <w:r>
              <w:rPr>
                <w:b/>
                <w:bCs/>
              </w:rPr>
              <w:t> </w:t>
            </w:r>
          </w:p>
          <w:p w:rsidR="00844273" w:rsidRDefault="00844273">
            <w:pPr>
              <w:spacing w:before="100" w:beforeAutospacing="1" w:after="100" w:afterAutospacing="1"/>
            </w:pPr>
            <w:r>
              <w:rPr>
                <w:b/>
                <w:bCs/>
              </w:rPr>
              <w:t xml:space="preserve">Merci de prendre 5 minutes pour répondre à ces questions qui me </w:t>
            </w:r>
            <w:proofErr w:type="gramStart"/>
            <w:r>
              <w:rPr>
                <w:b/>
                <w:bCs/>
              </w:rPr>
              <w:t>semble</w:t>
            </w:r>
            <w:proofErr w:type="gramEnd"/>
            <w:r>
              <w:rPr>
                <w:b/>
                <w:bCs/>
              </w:rPr>
              <w:t xml:space="preserve"> importante dans le cadre de notre travail au sein des établissement et auprès des familles.</w:t>
            </w:r>
          </w:p>
          <w:p w:rsidR="00844273" w:rsidRDefault="00844273">
            <w:pPr>
              <w:spacing w:before="100" w:beforeAutospacing="1" w:after="100" w:afterAutospacing="1"/>
            </w:pPr>
            <w:r>
              <w:rPr>
                <w:b/>
                <w:bCs/>
              </w:rPr>
              <w:t> </w:t>
            </w:r>
          </w:p>
          <w:p w:rsidR="00844273" w:rsidRDefault="00844273">
            <w:pPr>
              <w:spacing w:before="100" w:beforeAutospacing="1" w:after="100" w:afterAutospacing="1"/>
            </w:pPr>
            <w:r>
              <w:rPr>
                <w:b/>
                <w:bCs/>
              </w:rPr>
              <w:t>Dans l’attente de vos réponses,</w:t>
            </w:r>
          </w:p>
          <w:p w:rsidR="00844273" w:rsidRDefault="00844273">
            <w:pPr>
              <w:spacing w:before="100" w:beforeAutospacing="1" w:after="100" w:afterAutospacing="1"/>
            </w:pPr>
            <w:r>
              <w:rPr>
                <w:b/>
                <w:bCs/>
              </w:rPr>
              <w:lastRenderedPageBreak/>
              <w:t> </w:t>
            </w:r>
          </w:p>
          <w:p w:rsidR="00844273" w:rsidRDefault="00844273">
            <w:pPr>
              <w:spacing w:before="100" w:beforeAutospacing="1" w:after="100" w:afterAutospacing="1"/>
            </w:pPr>
            <w:r>
              <w:rPr>
                <w:b/>
                <w:bCs/>
              </w:rPr>
              <w:t> </w:t>
            </w:r>
          </w:p>
          <w:p w:rsidR="00844273" w:rsidRDefault="00844273">
            <w:pPr>
              <w:spacing w:before="100" w:beforeAutospacing="1" w:after="100" w:afterAutospacing="1"/>
            </w:pPr>
            <w:r>
              <w:rPr>
                <w:b/>
                <w:bCs/>
              </w:rPr>
              <w:t xml:space="preserve">Je vous souhaite un bon </w:t>
            </w:r>
            <w:proofErr w:type="gramStart"/>
            <w:r>
              <w:rPr>
                <w:b/>
                <w:bCs/>
              </w:rPr>
              <w:t>weekend .</w:t>
            </w:r>
            <w:proofErr w:type="gramEnd"/>
          </w:p>
          <w:p w:rsidR="00844273" w:rsidRDefault="00844273">
            <w:pPr>
              <w:spacing w:before="100" w:beforeAutospacing="1" w:after="100" w:afterAutospacing="1"/>
            </w:pPr>
            <w:r>
              <w:rPr>
                <w:b/>
                <w:bCs/>
              </w:rPr>
              <w:t> </w:t>
            </w:r>
          </w:p>
          <w:p w:rsidR="00844273" w:rsidRDefault="00844273">
            <w:pPr>
              <w:spacing w:before="100" w:beforeAutospacing="1" w:after="100" w:afterAutospacing="1"/>
            </w:pPr>
            <w:r>
              <w:rPr>
                <w:b/>
                <w:bCs/>
              </w:rPr>
              <w:t>Cordialement.</w:t>
            </w:r>
          </w:p>
          <w:p w:rsidR="00844273" w:rsidRDefault="00844273">
            <w:pPr>
              <w:spacing w:before="100" w:beforeAutospacing="1" w:after="100" w:afterAutospacing="1"/>
            </w:pPr>
            <w:r>
              <w:rPr>
                <w:b/>
                <w:bCs/>
              </w:rPr>
              <w:t> </w:t>
            </w:r>
          </w:p>
          <w:p w:rsidR="00844273" w:rsidRDefault="00844273">
            <w:pPr>
              <w:spacing w:before="100" w:beforeAutospacing="1" w:after="100" w:afterAutospacing="1"/>
            </w:pPr>
            <w:r>
              <w:rPr>
                <w:b/>
                <w:bCs/>
              </w:rPr>
              <w:t>Bien à vous.</w:t>
            </w:r>
          </w:p>
          <w:p w:rsidR="00844273" w:rsidRDefault="00844273">
            <w:pPr>
              <w:spacing w:before="100" w:beforeAutospacing="1" w:after="100" w:afterAutospacing="1"/>
            </w:pPr>
            <w:r>
              <w:rPr>
                <w:b/>
                <w:bCs/>
              </w:rPr>
              <w:t> </w:t>
            </w:r>
          </w:p>
          <w:p w:rsidR="00844273" w:rsidRDefault="00844273">
            <w:pPr>
              <w:spacing w:before="100" w:beforeAutospacing="1" w:after="240"/>
            </w:pPr>
            <w:proofErr w:type="spellStart"/>
            <w:r>
              <w:rPr>
                <w:b/>
                <w:bCs/>
                <w:color w:val="000000"/>
              </w:rPr>
              <w:t>Keltoum</w:t>
            </w:r>
            <w:proofErr w:type="spellEnd"/>
            <w:r>
              <w:rPr>
                <w:b/>
                <w:bCs/>
                <w:color w:val="000000"/>
              </w:rPr>
              <w:t xml:space="preserve"> BEN TEMAM</w:t>
            </w:r>
            <w:r>
              <w:rPr>
                <w:b/>
                <w:bCs/>
                <w:color w:val="000000"/>
              </w:rPr>
              <w:br/>
              <w:t>Référente Famille</w:t>
            </w:r>
            <w:r>
              <w:rPr>
                <w:b/>
                <w:bCs/>
                <w:color w:val="000000"/>
              </w:rPr>
              <w:br/>
              <w:t>La Maison pour Tous du Val d'Argent</w:t>
            </w:r>
            <w:r>
              <w:rPr>
                <w:b/>
                <w:bCs/>
                <w:color w:val="000000"/>
              </w:rPr>
              <w:br/>
              <w:t>Centre Socio Associatif</w:t>
            </w:r>
            <w:r>
              <w:rPr>
                <w:b/>
                <w:bCs/>
                <w:color w:val="000000"/>
              </w:rPr>
              <w:br/>
              <w:t>08 place de la Commune de Paris</w:t>
            </w:r>
            <w:r>
              <w:rPr>
                <w:b/>
                <w:bCs/>
                <w:color w:val="000000"/>
              </w:rPr>
              <w:br/>
              <w:t>95100 ARGENTEUIL</w:t>
            </w:r>
            <w:r>
              <w:rPr>
                <w:b/>
                <w:bCs/>
                <w:color w:val="000000"/>
              </w:rPr>
              <w:br/>
              <w:t>Tel: 01.39.82.20.61</w:t>
            </w:r>
            <w:r>
              <w:rPr>
                <w:b/>
                <w:bCs/>
                <w:color w:val="000000"/>
              </w:rPr>
              <w:br/>
              <w:t>Fax:01.39.82.18.87</w:t>
            </w:r>
          </w:p>
          <w:p w:rsidR="00844273" w:rsidRDefault="00844273">
            <w:pPr>
              <w:spacing w:before="100" w:beforeAutospacing="1" w:after="100" w:afterAutospacing="1"/>
            </w:pPr>
            <w:r>
              <w:t> </w:t>
            </w:r>
          </w:p>
          <w:p w:rsidR="00844273" w:rsidRDefault="00844273">
            <w:pPr>
              <w:spacing w:before="100" w:beforeAutospacing="1" w:after="100" w:afterAutospacing="1"/>
            </w:pPr>
            <w:r>
              <w:t> </w:t>
            </w:r>
          </w:p>
        </w:tc>
      </w:tr>
    </w:tbl>
    <w:p w:rsidR="00844273" w:rsidRDefault="00844273" w:rsidP="00844273">
      <w:pPr>
        <w:rPr>
          <w:lang w:eastAsia="fr-FR"/>
        </w:rPr>
      </w:pPr>
      <w:r>
        <w:lastRenderedPageBreak/>
        <w:t xml:space="preserve">-- </w:t>
      </w:r>
      <w:r>
        <w:br/>
      </w:r>
      <w:r>
        <w:rPr>
          <w:rFonts w:ascii="Georgia" w:hAnsi="Georgia"/>
        </w:rPr>
        <w:t xml:space="preserve">Rachel </w:t>
      </w:r>
      <w:proofErr w:type="spellStart"/>
      <w:r>
        <w:rPr>
          <w:rFonts w:ascii="Georgia" w:hAnsi="Georgia"/>
        </w:rPr>
        <w:t>Ruffinoni</w:t>
      </w:r>
      <w:proofErr w:type="spellEnd"/>
      <w:r>
        <w:rPr>
          <w:rFonts w:ascii="Georgia" w:hAnsi="Georgia"/>
        </w:rPr>
        <w:br/>
      </w:r>
      <w:r>
        <w:rPr>
          <w:rFonts w:ascii="Georgia" w:hAnsi="Georgia"/>
          <w:sz w:val="20"/>
          <w:szCs w:val="20"/>
        </w:rPr>
        <w:t xml:space="preserve">Coordonnatrice réseaux Monet et </w:t>
      </w:r>
      <w:proofErr w:type="spellStart"/>
      <w:r>
        <w:rPr>
          <w:rFonts w:ascii="Georgia" w:hAnsi="Georgia"/>
          <w:sz w:val="20"/>
          <w:szCs w:val="20"/>
        </w:rPr>
        <w:t>Joliot</w:t>
      </w:r>
      <w:proofErr w:type="spellEnd"/>
      <w:r>
        <w:rPr>
          <w:rFonts w:ascii="Georgia" w:hAnsi="Georgia"/>
          <w:sz w:val="20"/>
          <w:szCs w:val="20"/>
        </w:rPr>
        <w:t xml:space="preserve"> Curie</w:t>
      </w:r>
      <w:r>
        <w:rPr>
          <w:rFonts w:ascii="Georgia" w:hAnsi="Georgia"/>
          <w:sz w:val="20"/>
          <w:szCs w:val="20"/>
        </w:rPr>
        <w:br/>
        <w:t>Circonscriptions Argenteuil Sud et Nord</w:t>
      </w:r>
      <w:r>
        <w:rPr>
          <w:rFonts w:ascii="Georgia" w:hAnsi="Georgia"/>
          <w:sz w:val="20"/>
          <w:szCs w:val="20"/>
        </w:rPr>
        <w:br/>
        <w:t>Tel : 01 39 82 23 90</w:t>
      </w:r>
      <w:r>
        <w:t xml:space="preserve"> </w:t>
      </w:r>
    </w:p>
    <w:p w:rsidR="00844273" w:rsidRDefault="00844273" w:rsidP="00844273">
      <w:pPr>
        <w:spacing w:after="240"/>
        <w:rPr>
          <w:rFonts w:eastAsia="Times New Roman"/>
          <w:sz w:val="24"/>
          <w:szCs w:val="24"/>
          <w:lang w:eastAsia="fr-FR"/>
        </w:rPr>
      </w:pPr>
      <w:r>
        <w:rPr>
          <w:rFonts w:eastAsia="Times New Roman"/>
          <w:color w:val="000066"/>
        </w:rPr>
        <w:t>Bonsoir Madame BEN TEMAM</w:t>
      </w:r>
      <w:proofErr w:type="gramStart"/>
      <w:r>
        <w:rPr>
          <w:rFonts w:eastAsia="Times New Roman"/>
          <w:color w:val="000066"/>
        </w:rPr>
        <w:t>,</w:t>
      </w:r>
      <w:proofErr w:type="gramEnd"/>
      <w:r>
        <w:rPr>
          <w:rFonts w:eastAsia="Times New Roman"/>
          <w:color w:val="000066"/>
        </w:rPr>
        <w:br/>
      </w:r>
      <w:r>
        <w:rPr>
          <w:rFonts w:eastAsia="Times New Roman"/>
          <w:color w:val="000066"/>
        </w:rPr>
        <w:br/>
        <w:t>Pour faire suite à votre courriel, voici quelques pistes de réflexion, en réponse à vos questions, qui me paraissent importantes :</w:t>
      </w:r>
    </w:p>
    <w:p w:rsidR="00844273" w:rsidRDefault="00844273" w:rsidP="00844273">
      <w:pPr>
        <w:numPr>
          <w:ilvl w:val="0"/>
          <w:numId w:val="3"/>
        </w:numPr>
        <w:spacing w:before="100" w:beforeAutospacing="1" w:after="100" w:afterAutospacing="1"/>
        <w:rPr>
          <w:rFonts w:eastAsia="Times New Roman"/>
        </w:rPr>
      </w:pPr>
      <w:r>
        <w:rPr>
          <w:rFonts w:eastAsia="Times New Roman"/>
          <w:color w:val="000066"/>
        </w:rPr>
        <w:t>La participation et l'implication de toutes les parties : parents, équipes pédagogiques et éducatives, partenaires et collectivités locales.</w:t>
      </w:r>
      <w:r>
        <w:rPr>
          <w:rFonts w:eastAsia="Times New Roman"/>
        </w:rPr>
        <w:t xml:space="preserve"> </w:t>
      </w:r>
    </w:p>
    <w:p w:rsidR="00844273" w:rsidRDefault="00844273" w:rsidP="00844273">
      <w:pPr>
        <w:numPr>
          <w:ilvl w:val="0"/>
          <w:numId w:val="3"/>
        </w:numPr>
        <w:spacing w:before="100" w:beforeAutospacing="1" w:after="100" w:afterAutospacing="1"/>
        <w:rPr>
          <w:rFonts w:eastAsia="Times New Roman"/>
        </w:rPr>
      </w:pPr>
      <w:r>
        <w:rPr>
          <w:rFonts w:eastAsia="Times New Roman"/>
          <w:color w:val="000066"/>
        </w:rPr>
        <w:t>Toutes les actions menées de concert entre tous les partenaires dans/autour/pour/avec les établissements scolaires pour favoriser la réussite et l'épanouissement des élèves.</w:t>
      </w:r>
    </w:p>
    <w:p w:rsidR="00844273" w:rsidRDefault="00844273" w:rsidP="00844273">
      <w:pPr>
        <w:numPr>
          <w:ilvl w:val="0"/>
          <w:numId w:val="3"/>
        </w:numPr>
        <w:spacing w:before="100" w:beforeAutospacing="1" w:after="100" w:afterAutospacing="1"/>
        <w:rPr>
          <w:rFonts w:eastAsia="Times New Roman"/>
        </w:rPr>
      </w:pPr>
      <w:r>
        <w:rPr>
          <w:rFonts w:eastAsia="Times New Roman"/>
          <w:color w:val="000066"/>
        </w:rPr>
        <w:t>Mener des actions en commun et mettre davantage l'accent sur la coéducation.</w:t>
      </w:r>
    </w:p>
    <w:p w:rsidR="00844273" w:rsidRDefault="00844273" w:rsidP="00844273">
      <w:pPr>
        <w:numPr>
          <w:ilvl w:val="0"/>
          <w:numId w:val="3"/>
        </w:numPr>
        <w:spacing w:before="100" w:beforeAutospacing="1" w:after="100" w:afterAutospacing="1"/>
        <w:rPr>
          <w:rFonts w:eastAsia="Times New Roman"/>
        </w:rPr>
      </w:pPr>
      <w:r>
        <w:rPr>
          <w:rFonts w:eastAsia="Times New Roman"/>
          <w:color w:val="000066"/>
        </w:rPr>
        <w:t>Tous les personnels du collège : direction, CPE, professeurs, assistante sociale, infirmier ainsi que tous les agents.</w:t>
      </w:r>
    </w:p>
    <w:p w:rsidR="00844273" w:rsidRDefault="00844273" w:rsidP="00844273">
      <w:pPr>
        <w:numPr>
          <w:ilvl w:val="0"/>
          <w:numId w:val="3"/>
        </w:numPr>
        <w:spacing w:before="100" w:beforeAutospacing="1" w:after="100" w:afterAutospacing="1"/>
        <w:rPr>
          <w:rFonts w:eastAsia="Times New Roman"/>
        </w:rPr>
      </w:pPr>
      <w:r>
        <w:rPr>
          <w:rFonts w:eastAsia="Times New Roman"/>
          <w:color w:val="000066"/>
        </w:rPr>
        <w:t>Cette relation permet de nouer des liens, rapprocher les personnes, améliorer la communication, comparer les points de vue, partager des objectifs et bâtir des projets ensemble.</w:t>
      </w:r>
    </w:p>
    <w:p w:rsidR="00844273" w:rsidRDefault="00844273" w:rsidP="00844273">
      <w:pPr>
        <w:spacing w:after="240"/>
        <w:rPr>
          <w:rFonts w:eastAsia="Times New Roman"/>
        </w:rPr>
      </w:pPr>
      <w:r>
        <w:rPr>
          <w:rFonts w:eastAsia="Times New Roman"/>
          <w:color w:val="000066"/>
        </w:rPr>
        <w:br/>
        <w:t>Très cordialement.</w:t>
      </w:r>
      <w:r>
        <w:rPr>
          <w:rFonts w:eastAsia="Times New Roman"/>
          <w:color w:val="000066"/>
        </w:rPr>
        <w:br/>
      </w:r>
      <w:r>
        <w:rPr>
          <w:rFonts w:eastAsia="Times New Roman"/>
          <w:color w:val="000066"/>
        </w:rPr>
        <w:lastRenderedPageBreak/>
        <w:br/>
        <w:t>T.BENSOLTANE</w:t>
      </w:r>
      <w:r>
        <w:rPr>
          <w:rFonts w:eastAsia="Times New Roman"/>
          <w:color w:val="000066"/>
        </w:rPr>
        <w:br/>
        <w:t>Principal du Collège Lucie ABRAC (ARGENTEUIL)</w:t>
      </w:r>
    </w:p>
    <w:p w:rsidR="00844273" w:rsidRDefault="00844273" w:rsidP="00844273">
      <w:pPr>
        <w:rPr>
          <w:rFonts w:eastAsia="Times New Roman"/>
        </w:rPr>
      </w:pPr>
      <w:r>
        <w:rPr>
          <w:rFonts w:eastAsia="Times New Roman"/>
        </w:rPr>
        <w:t xml:space="preserve">Le 24/09/2018 à 16:10, </w:t>
      </w:r>
      <w:proofErr w:type="spellStart"/>
      <w:r>
        <w:rPr>
          <w:rFonts w:eastAsia="Times New Roman"/>
        </w:rPr>
        <w:t>Keltoum</w:t>
      </w:r>
      <w:proofErr w:type="spellEnd"/>
      <w:r>
        <w:rPr>
          <w:rFonts w:eastAsia="Times New Roman"/>
        </w:rPr>
        <w:t xml:space="preserve"> </w:t>
      </w:r>
      <w:proofErr w:type="spellStart"/>
      <w:r>
        <w:rPr>
          <w:rFonts w:eastAsia="Times New Roman"/>
        </w:rPr>
        <w:t>Bentemam</w:t>
      </w:r>
      <w:proofErr w:type="spellEnd"/>
      <w:r>
        <w:rPr>
          <w:rFonts w:eastAsia="Times New Roman"/>
        </w:rPr>
        <w:t xml:space="preserve"> a écrit :</w:t>
      </w:r>
    </w:p>
    <w:p w:rsidR="00844273" w:rsidRDefault="00844273" w:rsidP="00844273">
      <w:r>
        <w:rPr>
          <w:b/>
          <w:bCs/>
        </w:rPr>
        <w:t>Bonjour à tous,</w:t>
      </w:r>
    </w:p>
    <w:p w:rsidR="00844273" w:rsidRDefault="00844273" w:rsidP="00844273">
      <w:r>
        <w:rPr>
          <w:b/>
          <w:bCs/>
        </w:rPr>
        <w:t> </w:t>
      </w:r>
    </w:p>
    <w:p w:rsidR="00844273" w:rsidRDefault="00844273" w:rsidP="00844273">
      <w:r>
        <w:rPr>
          <w:b/>
          <w:bCs/>
        </w:rPr>
        <w:t xml:space="preserve">Dans le cadre d’une étude de la fédération des Centre Sociaux je vous serais reconnaissante de bien vouloir répondre même succinctement aux questions suivantes : </w:t>
      </w:r>
    </w:p>
    <w:p w:rsidR="00844273" w:rsidRDefault="00844273" w:rsidP="00844273">
      <w:r>
        <w:rPr>
          <w:b/>
          <w:bCs/>
        </w:rPr>
        <w:t> </w:t>
      </w:r>
    </w:p>
    <w:p w:rsidR="00844273" w:rsidRDefault="00844273" w:rsidP="00844273">
      <w:pPr>
        <w:pStyle w:val="Paragraphedeliste"/>
        <w:numPr>
          <w:ilvl w:val="0"/>
          <w:numId w:val="4"/>
        </w:numPr>
      </w:pPr>
      <w:r>
        <w:rPr>
          <w:b/>
          <w:bCs/>
        </w:rPr>
        <w:t>Qu’est ce qui fait que ça marche dans le projet de valorisation et de développements des liens écoles et centres sociaux ?</w:t>
      </w:r>
    </w:p>
    <w:p w:rsidR="00844273" w:rsidRDefault="00844273" w:rsidP="00844273">
      <w:pPr>
        <w:pStyle w:val="Paragraphedeliste"/>
        <w:numPr>
          <w:ilvl w:val="0"/>
          <w:numId w:val="4"/>
        </w:numPr>
      </w:pPr>
      <w:r>
        <w:rPr>
          <w:b/>
          <w:bCs/>
        </w:rPr>
        <w:t>Quelles sont les entrées, les opportunités, les leviers pour provoquer le lien avec les écoles ?</w:t>
      </w:r>
    </w:p>
    <w:p w:rsidR="00844273" w:rsidRDefault="00844273" w:rsidP="00844273">
      <w:pPr>
        <w:pStyle w:val="Paragraphedeliste"/>
        <w:numPr>
          <w:ilvl w:val="0"/>
          <w:numId w:val="4"/>
        </w:numPr>
      </w:pPr>
      <w:r>
        <w:rPr>
          <w:b/>
          <w:bCs/>
        </w:rPr>
        <w:t>Comment pourrait-on faire pour que  nos liens se resserrent (école et centre social)</w:t>
      </w:r>
    </w:p>
    <w:p w:rsidR="00844273" w:rsidRDefault="00844273" w:rsidP="00844273">
      <w:pPr>
        <w:pStyle w:val="Paragraphedeliste"/>
        <w:numPr>
          <w:ilvl w:val="0"/>
          <w:numId w:val="4"/>
        </w:numPr>
      </w:pPr>
      <w:r>
        <w:rPr>
          <w:b/>
          <w:bCs/>
        </w:rPr>
        <w:t xml:space="preserve">Qu’elles sont les personnes disponibles à travailler avec le centre social  pour renforcer ce lien avec l’école </w:t>
      </w:r>
      <w:proofErr w:type="gramStart"/>
      <w:r>
        <w:rPr>
          <w:b/>
          <w:bCs/>
        </w:rPr>
        <w:t>( à</w:t>
      </w:r>
      <w:proofErr w:type="gramEnd"/>
      <w:r>
        <w:rPr>
          <w:b/>
          <w:bCs/>
        </w:rPr>
        <w:t xml:space="preserve"> l’intérieur de l’établissement mais aussi les autres acteurs locaux qui vous sembleraient importants)</w:t>
      </w:r>
    </w:p>
    <w:p w:rsidR="00844273" w:rsidRDefault="00844273" w:rsidP="00844273">
      <w:pPr>
        <w:pStyle w:val="Paragraphedeliste"/>
        <w:numPr>
          <w:ilvl w:val="0"/>
          <w:numId w:val="4"/>
        </w:numPr>
      </w:pPr>
      <w:r>
        <w:rPr>
          <w:b/>
          <w:bCs/>
        </w:rPr>
        <w:t>Pour quoi cette relation  parents/école/centre social vous semble importante ?</w:t>
      </w:r>
    </w:p>
    <w:p w:rsidR="00844273" w:rsidRDefault="00844273" w:rsidP="00844273">
      <w:r>
        <w:rPr>
          <w:b/>
          <w:bCs/>
        </w:rPr>
        <w:t> </w:t>
      </w:r>
    </w:p>
    <w:p w:rsidR="00844273" w:rsidRDefault="00844273" w:rsidP="00844273">
      <w:r>
        <w:rPr>
          <w:b/>
          <w:bCs/>
        </w:rPr>
        <w:t xml:space="preserve">Merci de prendre 5 minutes pour répondre à ces questions qui me </w:t>
      </w:r>
      <w:proofErr w:type="gramStart"/>
      <w:r>
        <w:rPr>
          <w:b/>
          <w:bCs/>
        </w:rPr>
        <w:t>semble</w:t>
      </w:r>
      <w:proofErr w:type="gramEnd"/>
      <w:r>
        <w:rPr>
          <w:b/>
          <w:bCs/>
        </w:rPr>
        <w:t xml:space="preserve"> importante dans le cadre de notre travail au sein des établissement et auprès des familles.</w:t>
      </w:r>
    </w:p>
    <w:p w:rsidR="00844273" w:rsidRDefault="00844273" w:rsidP="00844273">
      <w:r>
        <w:rPr>
          <w:b/>
          <w:bCs/>
        </w:rPr>
        <w:t> </w:t>
      </w:r>
    </w:p>
    <w:p w:rsidR="00844273" w:rsidRDefault="00844273" w:rsidP="00844273">
      <w:r>
        <w:rPr>
          <w:b/>
          <w:bCs/>
        </w:rPr>
        <w:t>Dans l’attente de vos réponses,</w:t>
      </w:r>
    </w:p>
    <w:p w:rsidR="00844273" w:rsidRDefault="00844273" w:rsidP="00844273">
      <w:r>
        <w:rPr>
          <w:b/>
          <w:bCs/>
        </w:rPr>
        <w:t> </w:t>
      </w:r>
    </w:p>
    <w:p w:rsidR="00844273" w:rsidRDefault="00844273" w:rsidP="00844273">
      <w:r>
        <w:rPr>
          <w:b/>
          <w:bCs/>
        </w:rPr>
        <w:t> </w:t>
      </w:r>
    </w:p>
    <w:p w:rsidR="00844273" w:rsidRDefault="00844273" w:rsidP="00844273">
      <w:r>
        <w:rPr>
          <w:b/>
          <w:bCs/>
        </w:rPr>
        <w:t xml:space="preserve">Je vous souhaite un bon </w:t>
      </w:r>
      <w:proofErr w:type="gramStart"/>
      <w:r>
        <w:rPr>
          <w:b/>
          <w:bCs/>
        </w:rPr>
        <w:t>weekend .</w:t>
      </w:r>
      <w:proofErr w:type="gramEnd"/>
    </w:p>
    <w:p w:rsidR="00844273" w:rsidRDefault="00844273" w:rsidP="00844273">
      <w:r>
        <w:rPr>
          <w:b/>
          <w:bCs/>
        </w:rPr>
        <w:t> </w:t>
      </w:r>
    </w:p>
    <w:p w:rsidR="00844273" w:rsidRDefault="00844273" w:rsidP="00844273">
      <w:r>
        <w:rPr>
          <w:b/>
          <w:bCs/>
        </w:rPr>
        <w:t>Cordialement.</w:t>
      </w:r>
    </w:p>
    <w:p w:rsidR="00844273" w:rsidRDefault="00844273" w:rsidP="00844273">
      <w:r>
        <w:rPr>
          <w:b/>
          <w:bCs/>
        </w:rPr>
        <w:t> </w:t>
      </w:r>
    </w:p>
    <w:p w:rsidR="00844273" w:rsidRDefault="00844273" w:rsidP="00844273">
      <w:r>
        <w:rPr>
          <w:b/>
          <w:bCs/>
        </w:rPr>
        <w:t>Bien à vous.</w:t>
      </w:r>
    </w:p>
    <w:p w:rsidR="00844273" w:rsidRDefault="00844273" w:rsidP="00844273">
      <w:r>
        <w:rPr>
          <w:b/>
          <w:bCs/>
        </w:rPr>
        <w:t> </w:t>
      </w:r>
    </w:p>
    <w:p w:rsidR="00844273" w:rsidRDefault="00844273" w:rsidP="00844273">
      <w:pPr>
        <w:pStyle w:val="Paragraphedeliste"/>
        <w:numPr>
          <w:ilvl w:val="0"/>
          <w:numId w:val="5"/>
        </w:numPr>
      </w:pPr>
      <w:r>
        <w:t xml:space="preserve">Monsieur </w:t>
      </w:r>
      <w:proofErr w:type="spellStart"/>
      <w:r>
        <w:t>Taieb.BENSOLTANE</w:t>
      </w:r>
      <w:proofErr w:type="spellEnd"/>
      <w:r>
        <w:br/>
        <w:t>Nouveau Principal du Collège Lucie ABRAC (ARGENTEUIL) qui a assisté mardi à notre réunion lien Cm2/6</w:t>
      </w:r>
      <w:r>
        <w:rPr>
          <w:vertAlign w:val="superscript"/>
        </w:rPr>
        <w:t>ème</w:t>
      </w:r>
      <w:r>
        <w:t xml:space="preserve"> pour la 1</w:t>
      </w:r>
      <w:r>
        <w:rPr>
          <w:vertAlign w:val="superscript"/>
        </w:rPr>
        <w:t>ère</w:t>
      </w:r>
      <w:r>
        <w:t xml:space="preserve"> fois</w:t>
      </w:r>
    </w:p>
    <w:p w:rsidR="00844273" w:rsidRPr="00844273" w:rsidRDefault="00844273" w:rsidP="00844273">
      <w:pPr>
        <w:pStyle w:val="Paragraphedeliste"/>
        <w:numPr>
          <w:ilvl w:val="0"/>
          <w:numId w:val="5"/>
        </w:numPr>
        <w:rPr>
          <w:rFonts w:ascii="Times New Roman" w:hAnsi="Times New Roman" w:cs="Times New Roman"/>
        </w:rPr>
      </w:pPr>
      <w:r>
        <w:t xml:space="preserve">Bonjour </w:t>
      </w:r>
      <w:proofErr w:type="spellStart"/>
      <w:r>
        <w:t>Keltoum</w:t>
      </w:r>
      <w:proofErr w:type="spellEnd"/>
      <w:r>
        <w:t xml:space="preserve"> je te réponds avec plaisir.</w:t>
      </w:r>
    </w:p>
    <w:p w:rsidR="00844273" w:rsidRDefault="00844273" w:rsidP="00844273">
      <w:pPr>
        <w:pStyle w:val="Paragraphedeliste"/>
        <w:numPr>
          <w:ilvl w:val="0"/>
          <w:numId w:val="5"/>
        </w:numPr>
      </w:pPr>
    </w:p>
    <w:p w:rsidR="00844273" w:rsidRDefault="00844273" w:rsidP="00844273">
      <w:pPr>
        <w:pStyle w:val="Paragraphedeliste"/>
        <w:numPr>
          <w:ilvl w:val="0"/>
          <w:numId w:val="5"/>
        </w:numPr>
      </w:pPr>
      <w:r>
        <w:t>1) la réussite du lien et valorisation écoles sociaux est l'implication et la visibilité des centres sociaux, les interlocuteurs des centres sociaux interviennent plus facilement maintenant dans les écoles et  grâce aussi avec le travail de communication avec les associations de parents d'élèves.</w:t>
      </w:r>
    </w:p>
    <w:p w:rsidR="00844273" w:rsidRDefault="00844273" w:rsidP="00844273">
      <w:pPr>
        <w:pStyle w:val="Paragraphedeliste"/>
        <w:numPr>
          <w:ilvl w:val="0"/>
          <w:numId w:val="5"/>
        </w:numPr>
      </w:pPr>
    </w:p>
    <w:p w:rsidR="00844273" w:rsidRDefault="00844273" w:rsidP="00844273">
      <w:pPr>
        <w:pStyle w:val="Paragraphedeliste"/>
        <w:numPr>
          <w:ilvl w:val="0"/>
          <w:numId w:val="5"/>
        </w:numPr>
      </w:pPr>
      <w:r>
        <w:t>2) Inviter les membres des centre sociaux aux manifestations faites dans les écoles, collèges, lycées par exemple les cafés parents, les kermesses ou même les conseils d'écoles pourquoi pas ?</w:t>
      </w:r>
    </w:p>
    <w:p w:rsidR="00844273" w:rsidRDefault="00844273" w:rsidP="00844273">
      <w:pPr>
        <w:pStyle w:val="Paragraphedeliste"/>
        <w:numPr>
          <w:ilvl w:val="0"/>
          <w:numId w:val="5"/>
        </w:numPr>
      </w:pPr>
    </w:p>
    <w:p w:rsidR="00844273" w:rsidRDefault="00844273" w:rsidP="00844273">
      <w:pPr>
        <w:pStyle w:val="Paragraphedeliste"/>
        <w:numPr>
          <w:ilvl w:val="0"/>
          <w:numId w:val="5"/>
        </w:numPr>
      </w:pPr>
      <w:proofErr w:type="gramStart"/>
      <w:r>
        <w:t>3)Pour</w:t>
      </w:r>
      <w:proofErr w:type="gramEnd"/>
      <w:r>
        <w:t xml:space="preserve"> que les liens se resserrent il faut avoir des réunions ponctuels pour ne pas perdre la dynamique et les écoles doivent faire la communication aux parents au sujet du rôle des centre sociaux.</w:t>
      </w:r>
    </w:p>
    <w:p w:rsidR="00844273" w:rsidRDefault="00844273" w:rsidP="00844273">
      <w:pPr>
        <w:pStyle w:val="Paragraphedeliste"/>
        <w:numPr>
          <w:ilvl w:val="0"/>
          <w:numId w:val="5"/>
        </w:numPr>
      </w:pPr>
    </w:p>
    <w:p w:rsidR="00844273" w:rsidRDefault="00844273" w:rsidP="00844273">
      <w:pPr>
        <w:pStyle w:val="Paragraphedeliste"/>
        <w:numPr>
          <w:ilvl w:val="0"/>
          <w:numId w:val="5"/>
        </w:numPr>
      </w:pPr>
      <w:r>
        <w:lastRenderedPageBreak/>
        <w:t xml:space="preserve">4) Je pense que nous avons un grand nombres d'intervenants les partenaires, les écoles, lycées, collèges, les pros, les </w:t>
      </w:r>
      <w:proofErr w:type="spellStart"/>
      <w:r>
        <w:t>parents</w:t>
      </w:r>
      <w:proofErr w:type="gramStart"/>
      <w:r>
        <w:t>,et</w:t>
      </w:r>
      <w:proofErr w:type="spellEnd"/>
      <w:proofErr w:type="gramEnd"/>
      <w:r>
        <w:t xml:space="preserve"> pourquoi ne pas proposer aux grands ados comme ceux scolarisés au lycée.</w:t>
      </w:r>
    </w:p>
    <w:p w:rsidR="00844273" w:rsidRDefault="00844273" w:rsidP="00844273">
      <w:pPr>
        <w:pStyle w:val="Paragraphedeliste"/>
        <w:numPr>
          <w:ilvl w:val="0"/>
          <w:numId w:val="5"/>
        </w:numPr>
      </w:pPr>
    </w:p>
    <w:p w:rsidR="00844273" w:rsidRDefault="00844273" w:rsidP="00844273">
      <w:pPr>
        <w:pStyle w:val="Paragraphedeliste"/>
        <w:numPr>
          <w:ilvl w:val="0"/>
          <w:numId w:val="5"/>
        </w:numPr>
      </w:pPr>
      <w:proofErr w:type="gramStart"/>
      <w:r>
        <w:t>5)Pour</w:t>
      </w:r>
      <w:proofErr w:type="gramEnd"/>
      <w:r>
        <w:t xml:space="preserve"> moi s'est très important de garder ce lien s'est primordial pour la réussite et la longévité du lien vous, vous avez l'</w:t>
      </w:r>
      <w:proofErr w:type="spellStart"/>
      <w:r>
        <w:t>oeil</w:t>
      </w:r>
      <w:proofErr w:type="spellEnd"/>
      <w:r>
        <w:t xml:space="preserve"> et l'expérience du professionnel  , les écoles et parents ont l'expérience du terrain donc s'est une complémentarité importante et indispensable.</w:t>
      </w:r>
    </w:p>
    <w:p w:rsidR="00844273" w:rsidRDefault="00844273" w:rsidP="00844273">
      <w:bookmarkStart w:id="0" w:name="_GoBack"/>
      <w:bookmarkEnd w:id="0"/>
    </w:p>
    <w:p w:rsidR="00844273" w:rsidRDefault="00844273" w:rsidP="00844273">
      <w:pPr>
        <w:pStyle w:val="Paragraphedeliste"/>
        <w:numPr>
          <w:ilvl w:val="0"/>
          <w:numId w:val="5"/>
        </w:numPr>
      </w:pPr>
      <w:r>
        <w:t xml:space="preserve">Madame Khadija </w:t>
      </w:r>
      <w:proofErr w:type="spellStart"/>
      <w:r>
        <w:t>Ahdid</w:t>
      </w:r>
      <w:proofErr w:type="spellEnd"/>
      <w:r>
        <w:t> : représentante de Parents d’élèves</w:t>
      </w:r>
    </w:p>
    <w:p w:rsidR="006F1FB8" w:rsidRDefault="006F1FB8" w:rsidP="004A2041"/>
    <w:sectPr w:rsidR="006F1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FAF"/>
    <w:multiLevelType w:val="multilevel"/>
    <w:tmpl w:val="F8CE8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B230632"/>
    <w:multiLevelType w:val="hybridMultilevel"/>
    <w:tmpl w:val="593E0220"/>
    <w:lvl w:ilvl="0" w:tplc="A34AD3D0">
      <w:start w:val="100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01E0213"/>
    <w:multiLevelType w:val="hybridMultilevel"/>
    <w:tmpl w:val="74A8C48A"/>
    <w:lvl w:ilvl="0" w:tplc="CE4E103E">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1F11646"/>
    <w:multiLevelType w:val="multilevel"/>
    <w:tmpl w:val="69D21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5E"/>
    <w:rsid w:val="003A575E"/>
    <w:rsid w:val="004A2041"/>
    <w:rsid w:val="006F1FB8"/>
    <w:rsid w:val="008442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F4077-F36D-493D-AC2E-DC10D7AF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1"/>
    <w:pPr>
      <w:spacing w:after="0" w:line="240" w:lineRule="auto"/>
      <w:ind w:left="0" w:firstLine="0"/>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041"/>
    <w:pPr>
      <w:ind w:left="720"/>
    </w:pPr>
  </w:style>
  <w:style w:type="character" w:styleId="Lienhypertexte">
    <w:name w:val="Hyperlink"/>
    <w:basedOn w:val="Policepardfaut"/>
    <w:uiPriority w:val="99"/>
    <w:semiHidden/>
    <w:unhideWhenUsed/>
    <w:rsid w:val="008442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743082">
      <w:bodyDiv w:val="1"/>
      <w:marLeft w:val="0"/>
      <w:marRight w:val="0"/>
      <w:marTop w:val="0"/>
      <w:marBottom w:val="0"/>
      <w:divBdr>
        <w:top w:val="none" w:sz="0" w:space="0" w:color="auto"/>
        <w:left w:val="none" w:sz="0" w:space="0" w:color="auto"/>
        <w:bottom w:val="none" w:sz="0" w:space="0" w:color="auto"/>
        <w:right w:val="none" w:sz="0" w:space="0" w:color="auto"/>
      </w:divBdr>
    </w:div>
    <w:div w:id="1366829953">
      <w:bodyDiv w:val="1"/>
      <w:marLeft w:val="0"/>
      <w:marRight w:val="0"/>
      <w:marTop w:val="0"/>
      <w:marBottom w:val="0"/>
      <w:divBdr>
        <w:top w:val="none" w:sz="0" w:space="0" w:color="auto"/>
        <w:left w:val="none" w:sz="0" w:space="0" w:color="auto"/>
        <w:bottom w:val="none" w:sz="0" w:space="0" w:color="auto"/>
        <w:right w:val="none" w:sz="0" w:space="0" w:color="auto"/>
      </w:divBdr>
    </w:div>
    <w:div w:id="1421491485">
      <w:bodyDiv w:val="1"/>
      <w:marLeft w:val="0"/>
      <w:marRight w:val="0"/>
      <w:marTop w:val="0"/>
      <w:marBottom w:val="0"/>
      <w:divBdr>
        <w:top w:val="none" w:sz="0" w:space="0" w:color="auto"/>
        <w:left w:val="none" w:sz="0" w:space="0" w:color="auto"/>
        <w:bottom w:val="none" w:sz="0" w:space="0" w:color="auto"/>
        <w:right w:val="none" w:sz="0" w:space="0" w:color="auto"/>
      </w:divBdr>
    </w:div>
    <w:div w:id="1564179908">
      <w:bodyDiv w:val="1"/>
      <w:marLeft w:val="0"/>
      <w:marRight w:val="0"/>
      <w:marTop w:val="0"/>
      <w:marBottom w:val="0"/>
      <w:divBdr>
        <w:top w:val="none" w:sz="0" w:space="0" w:color="auto"/>
        <w:left w:val="none" w:sz="0" w:space="0" w:color="auto"/>
        <w:bottom w:val="none" w:sz="0" w:space="0" w:color="auto"/>
        <w:right w:val="none" w:sz="0" w:space="0" w:color="auto"/>
      </w:divBdr>
    </w:div>
    <w:div w:id="1726679950">
      <w:bodyDiv w:val="1"/>
      <w:marLeft w:val="0"/>
      <w:marRight w:val="0"/>
      <w:marTop w:val="0"/>
      <w:marBottom w:val="0"/>
      <w:divBdr>
        <w:top w:val="none" w:sz="0" w:space="0" w:color="auto"/>
        <w:left w:val="none" w:sz="0" w:space="0" w:color="auto"/>
        <w:bottom w:val="none" w:sz="0" w:space="0" w:color="auto"/>
        <w:right w:val="none" w:sz="0" w:space="0" w:color="auto"/>
      </w:divBdr>
    </w:div>
    <w:div w:id="20930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ltoum.bentemam@oran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1319</Words>
  <Characters>7259</Characters>
  <Application>Microsoft Office Word</Application>
  <DocSecurity>0</DocSecurity>
  <Lines>60</Lines>
  <Paragraphs>17</Paragraphs>
  <ScaleCrop>false</ScaleCrop>
  <Company>Microsoft</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yako</dc:creator>
  <cp:keywords/>
  <dc:description/>
  <cp:lastModifiedBy>sa yako</cp:lastModifiedBy>
  <cp:revision>3</cp:revision>
  <dcterms:created xsi:type="dcterms:W3CDTF">2018-12-12T15:23:00Z</dcterms:created>
  <dcterms:modified xsi:type="dcterms:W3CDTF">2018-12-12T15:31:00Z</dcterms:modified>
</cp:coreProperties>
</file>